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D88" w:rsidRDefault="007D08EE">
      <w:pPr>
        <w:pStyle w:val="Nagwek10"/>
        <w:keepNext/>
        <w:keepLines/>
      </w:pPr>
      <w:bookmarkStart w:id="0" w:name="bookmark0"/>
      <w:bookmarkStart w:id="1" w:name="bookmark1"/>
      <w:bookmarkStart w:id="2" w:name="bookmark2"/>
      <w:r>
        <w:t xml:space="preserve">Plan działania na rzecz poprawy zapewnienia dostępności Urzędu Gminy </w:t>
      </w:r>
      <w:r w:rsidR="00AE7CDF">
        <w:t>Dyn</w:t>
      </w:r>
      <w:r>
        <w:t>ów</w:t>
      </w:r>
      <w:r>
        <w:br/>
        <w:t>osobom ze szczególnymi potrzebami na lata 2020-2021</w:t>
      </w:r>
      <w:bookmarkEnd w:id="0"/>
      <w:bookmarkEnd w:id="1"/>
      <w:bookmarkEnd w:id="2"/>
    </w:p>
    <w:p w:rsidR="00665D88" w:rsidRDefault="007D08EE">
      <w:pPr>
        <w:pStyle w:val="Nagwek20"/>
        <w:keepNext/>
        <w:keepLines/>
      </w:pPr>
      <w:bookmarkStart w:id="3" w:name="bookmark3"/>
      <w:bookmarkStart w:id="4" w:name="bookmark4"/>
      <w:bookmarkStart w:id="5" w:name="bookmark5"/>
      <w:r>
        <w:t>Na podstawie art. 14 w związku z art. 6 ustawy z dnia 19 lipca 2019 r. o zapewnianiu dostępności osobom ze szczególnymi potrzebami</w:t>
      </w:r>
      <w:r>
        <w:br/>
        <w:t>(Dz. U. z 2020 r. poz. 1062)ustala się plan działania na rzecz poprawy zapewnienie dostępności osobom ze szczególnymi potrzebami</w:t>
      </w:r>
      <w:bookmarkEnd w:id="3"/>
      <w:bookmarkEnd w:id="4"/>
      <w:bookmarkEnd w:id="5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20"/>
        <w:gridCol w:w="4963"/>
        <w:gridCol w:w="1435"/>
        <w:gridCol w:w="4517"/>
        <w:gridCol w:w="2309"/>
      </w:tblGrid>
      <w:tr w:rsidR="00665D88">
        <w:trPr>
          <w:trHeight w:hRule="exact" w:val="119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5D88" w:rsidRDefault="007D08EE">
            <w:pPr>
              <w:pStyle w:val="Inn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5D88" w:rsidRDefault="007D08EE">
            <w:pPr>
              <w:pStyle w:val="Inn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Zakres Działalności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5D88" w:rsidRDefault="007D08EE">
            <w:pPr>
              <w:pStyle w:val="Inne0"/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Realizujący zadanie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5D88" w:rsidRDefault="007D08EE">
            <w:pPr>
              <w:pStyle w:val="Inn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Sposób Realizacji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5D88" w:rsidRDefault="007D08EE">
            <w:pPr>
              <w:pStyle w:val="Inn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Termin Realizacji</w:t>
            </w:r>
          </w:p>
        </w:tc>
      </w:tr>
      <w:tr w:rsidR="00665D88">
        <w:trPr>
          <w:trHeight w:hRule="exact" w:val="108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D88" w:rsidRDefault="007D08EE">
            <w:pPr>
              <w:pStyle w:val="Inne0"/>
              <w:jc w:val="center"/>
              <w:rPr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1.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5D88" w:rsidRDefault="007D08EE">
            <w:pPr>
              <w:pStyle w:val="Inne0"/>
            </w:pPr>
            <w:r>
              <w:t>Podanie do publicznej wiadomości danych kontaktowych osoby wyznaczonej do pełnienia funkcji Koordynatora do spr</w:t>
            </w:r>
            <w:r w:rsidR="00AE7CDF">
              <w:t>aw dostępności Urzędu Gminy Dyn</w:t>
            </w:r>
            <w:r>
              <w:t>ów.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5D88" w:rsidRDefault="007D08EE">
            <w:pPr>
              <w:pStyle w:val="Inne0"/>
              <w:ind w:firstLine="140"/>
            </w:pPr>
            <w:r>
              <w:t>Wójt Gminy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D88" w:rsidRDefault="007D08EE">
            <w:pPr>
              <w:pStyle w:val="Inne0"/>
            </w:pPr>
            <w:r>
              <w:t>Publikacja na stronach internetowych:</w:t>
            </w:r>
          </w:p>
          <w:p w:rsidR="00665D88" w:rsidRDefault="00105C7E">
            <w:pPr>
              <w:pStyle w:val="Inne0"/>
            </w:pPr>
            <w:r>
              <w:t xml:space="preserve">            </w:t>
            </w:r>
            <w:hyperlink r:id="rId7" w:history="1">
              <w:r w:rsidR="00AE7CDF" w:rsidRPr="00EC1A48">
                <w:rPr>
                  <w:rStyle w:val="Hipercze"/>
                </w:rPr>
                <w:t>www.gminadynow.pl</w:t>
              </w:r>
            </w:hyperlink>
          </w:p>
          <w:p w:rsidR="00665D88" w:rsidRDefault="00105C7E">
            <w:pPr>
              <w:pStyle w:val="Inne0"/>
            </w:pPr>
            <w:r>
              <w:t xml:space="preserve">            </w:t>
            </w:r>
            <w:hyperlink w:history="1">
              <w:r w:rsidR="00AE7CDF" w:rsidRPr="00EC1A48">
                <w:rPr>
                  <w:rStyle w:val="Hipercze"/>
                </w:rPr>
                <w:t xml:space="preserve">www.bip.gminadynow.pl </w:t>
              </w:r>
            </w:hyperlink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5D88" w:rsidRDefault="007D08EE">
            <w:pPr>
              <w:pStyle w:val="Inne0"/>
              <w:jc w:val="center"/>
            </w:pPr>
            <w:r>
              <w:t>Do 30 września 2020r.</w:t>
            </w:r>
          </w:p>
        </w:tc>
      </w:tr>
      <w:tr w:rsidR="00665D88">
        <w:trPr>
          <w:trHeight w:hRule="exact" w:val="164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D88" w:rsidRDefault="007D08EE">
            <w:pPr>
              <w:pStyle w:val="Inne0"/>
              <w:jc w:val="center"/>
              <w:rPr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2.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D88" w:rsidRDefault="007D08EE">
            <w:pPr>
              <w:pStyle w:val="Inne0"/>
            </w:pPr>
            <w:r>
              <w:t>Sporządzenie Planu działania na rzecz poprawy zapewnienia dostępności osobom ze szczególnymi potrzebami na lata 2020-2021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5D88" w:rsidRDefault="007D08EE">
            <w:pPr>
              <w:pStyle w:val="Inne0"/>
              <w:ind w:firstLine="140"/>
            </w:pPr>
            <w:r>
              <w:t>Koordynator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D88" w:rsidRDefault="007D08EE">
            <w:pPr>
              <w:pStyle w:val="Inne0"/>
              <w:numPr>
                <w:ilvl w:val="0"/>
                <w:numId w:val="1"/>
              </w:numPr>
              <w:tabs>
                <w:tab w:val="left" w:pos="795"/>
              </w:tabs>
              <w:spacing w:line="233" w:lineRule="auto"/>
              <w:ind w:firstLine="440"/>
            </w:pPr>
            <w:r>
              <w:t>Opracowanie planu Działania</w:t>
            </w:r>
          </w:p>
          <w:p w:rsidR="00665D88" w:rsidRDefault="007D08EE">
            <w:pPr>
              <w:pStyle w:val="Inne0"/>
              <w:numPr>
                <w:ilvl w:val="0"/>
                <w:numId w:val="1"/>
              </w:numPr>
              <w:tabs>
                <w:tab w:val="left" w:pos="805"/>
              </w:tabs>
              <w:spacing w:line="233" w:lineRule="auto"/>
              <w:ind w:firstLine="440"/>
            </w:pPr>
            <w:r>
              <w:t>Przekazanie Wójtowi do zatwierdzenia</w:t>
            </w:r>
          </w:p>
          <w:p w:rsidR="00665D88" w:rsidRDefault="007D08EE">
            <w:pPr>
              <w:pStyle w:val="Inne0"/>
              <w:numPr>
                <w:ilvl w:val="0"/>
                <w:numId w:val="1"/>
              </w:numPr>
              <w:tabs>
                <w:tab w:val="left" w:pos="805"/>
              </w:tabs>
              <w:spacing w:line="233" w:lineRule="auto"/>
              <w:ind w:left="820" w:hanging="380"/>
            </w:pPr>
            <w:r>
              <w:t>Publikacja Planu działania na stronie podmiotowej BIP Urzędu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5D88" w:rsidRDefault="007D08EE">
            <w:pPr>
              <w:pStyle w:val="Inne0"/>
              <w:jc w:val="center"/>
            </w:pPr>
            <w:r>
              <w:t>Do 15 stycznia 2021r.</w:t>
            </w:r>
          </w:p>
        </w:tc>
      </w:tr>
      <w:tr w:rsidR="00665D88">
        <w:trPr>
          <w:trHeight w:hRule="exact" w:val="2731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5D88" w:rsidRDefault="007D08EE">
            <w:pPr>
              <w:pStyle w:val="Inne0"/>
              <w:jc w:val="center"/>
              <w:rPr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3.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5D88" w:rsidRDefault="007D08EE">
            <w:pPr>
              <w:pStyle w:val="Inne0"/>
              <w:spacing w:line="233" w:lineRule="auto"/>
            </w:pPr>
            <w:r>
              <w:t>Wspieranie osób ze szczególnymi potrzebami do dostępności w zakresie</w:t>
            </w:r>
          </w:p>
          <w:p w:rsidR="00665D88" w:rsidRDefault="007D08EE">
            <w:pPr>
              <w:pStyle w:val="Inne0"/>
              <w:numPr>
                <w:ilvl w:val="0"/>
                <w:numId w:val="2"/>
              </w:numPr>
              <w:tabs>
                <w:tab w:val="left" w:pos="800"/>
              </w:tabs>
              <w:spacing w:line="233" w:lineRule="auto"/>
              <w:ind w:firstLine="440"/>
            </w:pPr>
            <w:r>
              <w:t>Architektonicznym</w:t>
            </w:r>
          </w:p>
          <w:p w:rsidR="00665D88" w:rsidRDefault="007D08EE">
            <w:pPr>
              <w:pStyle w:val="Inne0"/>
              <w:numPr>
                <w:ilvl w:val="0"/>
                <w:numId w:val="2"/>
              </w:numPr>
              <w:tabs>
                <w:tab w:val="left" w:pos="805"/>
              </w:tabs>
              <w:spacing w:line="233" w:lineRule="auto"/>
              <w:ind w:firstLine="440"/>
            </w:pPr>
            <w:r>
              <w:t>Cyfrowym</w:t>
            </w:r>
          </w:p>
          <w:p w:rsidR="00665D88" w:rsidRDefault="007D08EE">
            <w:pPr>
              <w:pStyle w:val="Inne0"/>
              <w:numPr>
                <w:ilvl w:val="0"/>
                <w:numId w:val="2"/>
              </w:numPr>
              <w:tabs>
                <w:tab w:val="left" w:pos="814"/>
              </w:tabs>
              <w:spacing w:line="233" w:lineRule="auto"/>
              <w:ind w:firstLine="440"/>
            </w:pPr>
            <w:r>
              <w:t>Informacyjno-komunikacyjnym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5D88" w:rsidRDefault="007D08EE">
            <w:pPr>
              <w:pStyle w:val="Inne0"/>
              <w:jc w:val="center"/>
            </w:pPr>
            <w:r>
              <w:t>Koordynator Informatyk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5D88" w:rsidRDefault="007D08EE">
            <w:pPr>
              <w:pStyle w:val="Inne0"/>
            </w:pPr>
            <w:r>
              <w:t>Publikacja w BIP Urzędu danych adresowych i kontaktowych podmiotów wspierających osoby ze szczególnymi potrzebami, wynikającymi z zapisów art. 6 ustawy, np. zapewnienie informacji w zakresie rozkładu pomieszczeń w budynkach, dostosowanie strony do standardów WCAG 2.1, dostęp do tłumacza migowego, zapewnienie wolnych od barier poziomych i pionowych przestrzeni komunikacyjnych budynków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5D88" w:rsidRDefault="007D08EE">
            <w:pPr>
              <w:pStyle w:val="Inne0"/>
              <w:jc w:val="center"/>
            </w:pPr>
            <w:r>
              <w:t>Realizacja w całym okresie pracy koordynatora</w:t>
            </w:r>
          </w:p>
        </w:tc>
      </w:tr>
    </w:tbl>
    <w:p w:rsidR="00665D88" w:rsidRDefault="007D08EE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20"/>
        <w:gridCol w:w="4949"/>
        <w:gridCol w:w="1440"/>
        <w:gridCol w:w="4526"/>
        <w:gridCol w:w="2333"/>
      </w:tblGrid>
      <w:tr w:rsidR="00665D88">
        <w:trPr>
          <w:trHeight w:hRule="exact" w:val="135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D88" w:rsidRDefault="007D08EE">
            <w:pPr>
              <w:pStyle w:val="Inne0"/>
              <w:ind w:firstLine="240"/>
              <w:rPr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lastRenderedPageBreak/>
              <w:t>4.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D88" w:rsidRDefault="007D08EE">
            <w:pPr>
              <w:pStyle w:val="Inne0"/>
            </w:pPr>
            <w:r>
              <w:t>Analiza stanu obiektu Urzędu Gminy pod względem dostosowania do potrzeb osób ze szczególnymi potrzebami wynikającymi z przepisów ustawy.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5D88" w:rsidRDefault="007D08EE">
            <w:pPr>
              <w:pStyle w:val="Inne0"/>
              <w:spacing w:line="228" w:lineRule="auto"/>
              <w:jc w:val="center"/>
            </w:pPr>
            <w:r>
              <w:t>Koordynator Informatyk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D88" w:rsidRDefault="007D08EE">
            <w:pPr>
              <w:pStyle w:val="Inne0"/>
            </w:pPr>
            <w:r>
              <w:t>Przegląd stanu dostosowania obiektu w aspekcie dostępności osobom ze szczególnymi potrzebami w zakresie architektonicznym, cyfrowym i informacyjno-komunikacyjnym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5D88" w:rsidRDefault="007D08EE">
            <w:pPr>
              <w:pStyle w:val="Inne0"/>
              <w:jc w:val="center"/>
            </w:pPr>
            <w:r>
              <w:t>Luty 2O21r.</w:t>
            </w:r>
          </w:p>
        </w:tc>
      </w:tr>
      <w:tr w:rsidR="00665D88">
        <w:trPr>
          <w:trHeight w:hRule="exact" w:val="159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D88" w:rsidRDefault="007D08EE">
            <w:pPr>
              <w:pStyle w:val="Inne0"/>
              <w:ind w:firstLine="240"/>
              <w:rPr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5.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D88" w:rsidRDefault="007D08EE">
            <w:pPr>
              <w:pStyle w:val="Inne0"/>
            </w:pPr>
            <w:r>
              <w:t>Dokonanie samooceny pod kątem sposobów dostosowywania administrowanego obiektu Urzędu Gminy do minimalnych wymagań dotyczących dostępności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5D88" w:rsidRDefault="007D08EE">
            <w:pPr>
              <w:pStyle w:val="Inne0"/>
              <w:ind w:firstLine="140"/>
            </w:pPr>
            <w:r>
              <w:t>Koordynator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D88" w:rsidRDefault="007D08EE">
            <w:pPr>
              <w:pStyle w:val="Inne0"/>
              <w:spacing w:line="233" w:lineRule="auto"/>
            </w:pPr>
            <w:r>
              <w:t>Sporządzenie deklaracji dostępności ze wskazaniem na wymagania w zakresie dostępności architektonicznej, cyfrowej i informacyjno-komunikacyjnej wynikającej z zapisów art. 6 ustawy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5D88" w:rsidRDefault="007D08EE">
            <w:pPr>
              <w:pStyle w:val="Inne0"/>
              <w:jc w:val="center"/>
            </w:pPr>
            <w:r>
              <w:t>Luty 2021r.</w:t>
            </w:r>
          </w:p>
        </w:tc>
      </w:tr>
      <w:tr w:rsidR="00665D88">
        <w:trPr>
          <w:trHeight w:hRule="exact" w:val="134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D88" w:rsidRDefault="007D08EE">
            <w:pPr>
              <w:pStyle w:val="Inne0"/>
              <w:ind w:firstLine="240"/>
              <w:rPr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6.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5D88" w:rsidRDefault="007D08EE">
            <w:pPr>
              <w:pStyle w:val="Inne0"/>
            </w:pPr>
            <w:r>
              <w:t>Analiza w zakresie zapewnienia dostępności alternatywnej w Urzędzie w przypadku braku możliwości zapewnienia dostępności osobom ze szczególnymi potrzebami, ze względu na ograniczenia techniczne i prawne.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5D88" w:rsidRDefault="007D08EE">
            <w:pPr>
              <w:pStyle w:val="Inne0"/>
              <w:ind w:firstLine="140"/>
            </w:pPr>
            <w:r>
              <w:t>Koordynator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D88" w:rsidRDefault="007D08EE">
            <w:pPr>
              <w:pStyle w:val="Inne0"/>
            </w:pPr>
            <w:r>
              <w:t>Podanie do publicznej wiadomości na stronie BIP Urzędu informacji wynikającej z art. 7 ustawy ze wskazaniem dostępu alternatywnego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5D88" w:rsidRDefault="007D08EE">
            <w:pPr>
              <w:pStyle w:val="Inne0"/>
              <w:jc w:val="center"/>
            </w:pPr>
            <w:r>
              <w:t>Luty 2021r.</w:t>
            </w:r>
          </w:p>
        </w:tc>
      </w:tr>
      <w:tr w:rsidR="00665D88">
        <w:trPr>
          <w:trHeight w:hRule="exact" w:val="468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5D88" w:rsidRDefault="007D08EE">
            <w:pPr>
              <w:pStyle w:val="Inne0"/>
              <w:ind w:firstLine="240"/>
              <w:rPr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7.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5D88" w:rsidRDefault="007D08EE">
            <w:pPr>
              <w:pStyle w:val="Inne0"/>
            </w:pPr>
            <w:r>
              <w:t>Monitorowanie działalności urzędu, o której mowa art. 14 ust 1 ustawy o zakresie zapewnienia działalności osobom ze szczególnymi potrzebami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5D88" w:rsidRDefault="007D08EE">
            <w:pPr>
              <w:pStyle w:val="Inne0"/>
              <w:ind w:firstLine="140"/>
            </w:pPr>
            <w:r>
              <w:t>Koordynator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5D88" w:rsidRDefault="007D08EE">
            <w:pPr>
              <w:pStyle w:val="Inne0"/>
              <w:numPr>
                <w:ilvl w:val="0"/>
                <w:numId w:val="3"/>
              </w:numPr>
              <w:tabs>
                <w:tab w:val="left" w:pos="805"/>
              </w:tabs>
              <w:ind w:left="800" w:hanging="360"/>
            </w:pPr>
            <w:r>
              <w:t>Przesyłanie możliwymi środkami niezbędnych informacji w zakresie potrzeb osób ze szczególnymi potrzebami,</w:t>
            </w:r>
          </w:p>
          <w:p w:rsidR="00665D88" w:rsidRDefault="007D08EE">
            <w:pPr>
              <w:pStyle w:val="Inne0"/>
              <w:numPr>
                <w:ilvl w:val="0"/>
                <w:numId w:val="3"/>
              </w:numPr>
              <w:tabs>
                <w:tab w:val="left" w:pos="810"/>
              </w:tabs>
              <w:ind w:left="800" w:hanging="360"/>
            </w:pPr>
            <w:r>
              <w:t>Podejmowanie działań mających na celu usuwanie barier i zapobieganie ich powstawaniu,</w:t>
            </w:r>
          </w:p>
          <w:p w:rsidR="00665D88" w:rsidRDefault="007D08EE">
            <w:pPr>
              <w:pStyle w:val="Inne0"/>
              <w:numPr>
                <w:ilvl w:val="0"/>
                <w:numId w:val="3"/>
              </w:numPr>
              <w:tabs>
                <w:tab w:val="left" w:pos="805"/>
              </w:tabs>
              <w:ind w:left="800" w:hanging="360"/>
            </w:pPr>
            <w:r>
              <w:t>Prowadzenie bezpośrednich spotkań w siedzibie z udziałem specjalistów ds. informatyki, łączności, ekspertów branży budowlanej, sanitarnej itp. i opracowywanie rekomendacji w zakresie poprawy dostępności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5D88" w:rsidRDefault="007D08EE">
            <w:pPr>
              <w:pStyle w:val="Inne0"/>
              <w:jc w:val="center"/>
            </w:pPr>
            <w:r>
              <w:t>Realizacja w całym okresie działania koordynatora</w:t>
            </w:r>
          </w:p>
        </w:tc>
      </w:tr>
    </w:tbl>
    <w:p w:rsidR="00665D88" w:rsidRDefault="007D08EE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15"/>
        <w:gridCol w:w="4963"/>
        <w:gridCol w:w="1435"/>
        <w:gridCol w:w="4507"/>
        <w:gridCol w:w="2314"/>
      </w:tblGrid>
      <w:tr w:rsidR="00665D88">
        <w:trPr>
          <w:trHeight w:hRule="exact" w:val="213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D88" w:rsidRDefault="007D08EE">
            <w:pPr>
              <w:pStyle w:val="Inne0"/>
              <w:jc w:val="center"/>
              <w:rPr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lastRenderedPageBreak/>
              <w:t>8.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D88" w:rsidRDefault="007D08EE">
            <w:pPr>
              <w:pStyle w:val="Inne0"/>
            </w:pPr>
            <w:r>
              <w:t>Uzyskanie danych zbiorczych do raportu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5D88" w:rsidRDefault="007D08EE">
            <w:pPr>
              <w:pStyle w:val="Inne0"/>
              <w:jc w:val="center"/>
            </w:pPr>
            <w:r>
              <w:t>Koordynator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D88" w:rsidRDefault="007D08EE">
            <w:pPr>
              <w:pStyle w:val="Inne0"/>
              <w:spacing w:line="228" w:lineRule="auto"/>
            </w:pPr>
            <w:r>
              <w:t>Uzyskanie danych o stanie zapewnienia dostępności osobom ze szczególnymi potrzebami, z uwzględnieniem uwag odnoszących się do stwierdzonych istniejących przeszkód w dostępności oraz zaleceń dotyczących usunięcia nieprawidłowości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5D88" w:rsidRDefault="007D08EE">
            <w:pPr>
              <w:pStyle w:val="Inne0"/>
              <w:jc w:val="center"/>
            </w:pPr>
            <w:r>
              <w:t>Luty 2021r.</w:t>
            </w:r>
          </w:p>
        </w:tc>
      </w:tr>
      <w:tr w:rsidR="00665D88">
        <w:trPr>
          <w:trHeight w:hRule="exact" w:val="139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5D88" w:rsidRDefault="007D08EE">
            <w:pPr>
              <w:pStyle w:val="Inne0"/>
              <w:jc w:val="center"/>
              <w:rPr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9.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5D88" w:rsidRDefault="007D08EE">
            <w:pPr>
              <w:pStyle w:val="Inne0"/>
            </w:pPr>
            <w:r>
              <w:t>Sporządzenie Raportu o stanie zapewnienia dostępności osobom ze szczególnymi potrzebami, zgodnie z art. 11 ustawy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5D88" w:rsidRDefault="007D08EE">
            <w:pPr>
              <w:pStyle w:val="Inne0"/>
              <w:jc w:val="center"/>
            </w:pPr>
            <w:r>
              <w:t>Koordynator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5D88" w:rsidRDefault="007D08EE">
            <w:pPr>
              <w:pStyle w:val="Inne0"/>
              <w:numPr>
                <w:ilvl w:val="0"/>
                <w:numId w:val="4"/>
              </w:numPr>
              <w:tabs>
                <w:tab w:val="left" w:pos="810"/>
              </w:tabs>
              <w:ind w:left="800" w:hanging="360"/>
            </w:pPr>
            <w:r>
              <w:t>Przekazanie sporządzonego raportu do zatwierdzenia Wójtowi Gminy</w:t>
            </w:r>
          </w:p>
          <w:p w:rsidR="00665D88" w:rsidRDefault="007D08EE">
            <w:pPr>
              <w:pStyle w:val="Inne0"/>
              <w:numPr>
                <w:ilvl w:val="0"/>
                <w:numId w:val="4"/>
              </w:numPr>
              <w:tabs>
                <w:tab w:val="left" w:pos="800"/>
              </w:tabs>
              <w:ind w:left="800" w:hanging="360"/>
            </w:pPr>
            <w:r>
              <w:t>Publikacja Raportu na stronie podmiotowej BIP Urzędu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5D88" w:rsidRDefault="007D08EE">
            <w:pPr>
              <w:pStyle w:val="Inne0"/>
              <w:jc w:val="center"/>
            </w:pPr>
            <w:r>
              <w:t>31 marca 2021r.</w:t>
            </w:r>
          </w:p>
        </w:tc>
      </w:tr>
    </w:tbl>
    <w:p w:rsidR="00665D88" w:rsidRDefault="00665D88">
      <w:pPr>
        <w:spacing w:after="859" w:line="1" w:lineRule="exact"/>
      </w:pPr>
    </w:p>
    <w:p w:rsidR="00AE7CDF" w:rsidRPr="00AE7CDF" w:rsidRDefault="00105C7E">
      <w:pPr>
        <w:jc w:val="center"/>
        <w:rPr>
          <w:rFonts w:asciiTheme="minorHAnsi" w:hAnsiTheme="minorHAnsi" w:cstheme="minorHAnsi"/>
          <w:noProof/>
          <w:lang w:bidi="ar-SA"/>
        </w:rPr>
      </w:pPr>
      <w:r>
        <w:rPr>
          <w:rFonts w:asciiTheme="minorHAnsi" w:hAnsiTheme="minorHAnsi" w:cstheme="minorHAnsi"/>
          <w:noProof/>
          <w:lang w:bidi="ar-SA"/>
        </w:rPr>
        <w:t xml:space="preserve">                                                                                                                                                    </w:t>
      </w:r>
      <w:r w:rsidR="00AE7CDF" w:rsidRPr="00AE7CDF">
        <w:rPr>
          <w:rFonts w:asciiTheme="minorHAnsi" w:hAnsiTheme="minorHAnsi" w:cstheme="minorHAnsi"/>
          <w:noProof/>
          <w:lang w:bidi="ar-SA"/>
        </w:rPr>
        <w:t>Wójt Gminy Dynów</w:t>
      </w:r>
    </w:p>
    <w:p w:rsidR="00AE7CDF" w:rsidRPr="00AE7CDF" w:rsidRDefault="00105C7E">
      <w:pPr>
        <w:jc w:val="center"/>
        <w:rPr>
          <w:rFonts w:asciiTheme="minorHAnsi" w:hAnsiTheme="minorHAnsi" w:cstheme="minorHAnsi"/>
          <w:noProof/>
          <w:lang w:bidi="ar-SA"/>
        </w:rPr>
      </w:pPr>
      <w:r>
        <w:rPr>
          <w:rFonts w:asciiTheme="minorHAnsi" w:hAnsiTheme="minorHAnsi" w:cstheme="minorHAnsi"/>
          <w:noProof/>
          <w:lang w:bidi="ar-SA"/>
        </w:rPr>
        <w:t xml:space="preserve">                                                                                                                                                    </w:t>
      </w:r>
      <w:r w:rsidR="00AE7CDF" w:rsidRPr="00AE7CDF">
        <w:rPr>
          <w:rFonts w:asciiTheme="minorHAnsi" w:hAnsiTheme="minorHAnsi" w:cstheme="minorHAnsi"/>
          <w:noProof/>
          <w:lang w:bidi="ar-SA"/>
        </w:rPr>
        <w:t>/-/Wojciech Piech</w:t>
      </w:r>
    </w:p>
    <w:p w:rsidR="00AE7CDF" w:rsidRDefault="00AE7CDF">
      <w:pPr>
        <w:jc w:val="center"/>
        <w:rPr>
          <w:noProof/>
          <w:lang w:bidi="ar-SA"/>
        </w:rPr>
      </w:pPr>
    </w:p>
    <w:p w:rsidR="00665D88" w:rsidRPr="00AE7CDF" w:rsidRDefault="00665D88">
      <w:pPr>
        <w:jc w:val="center"/>
        <w:rPr>
          <w:color w:val="FF0000"/>
          <w:sz w:val="2"/>
          <w:szCs w:val="2"/>
        </w:rPr>
      </w:pPr>
      <w:bookmarkStart w:id="6" w:name="_GoBack"/>
      <w:bookmarkEnd w:id="6"/>
    </w:p>
    <w:sectPr w:rsidR="00665D88" w:rsidRPr="00AE7CDF" w:rsidSect="000124DD">
      <w:pgSz w:w="16840" w:h="11900" w:orient="landscape"/>
      <w:pgMar w:top="1391" w:right="1214" w:bottom="1327" w:left="1643" w:header="963" w:footer="899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13CB" w:rsidRDefault="001013CB">
      <w:r>
        <w:separator/>
      </w:r>
    </w:p>
  </w:endnote>
  <w:endnote w:type="continuationSeparator" w:id="1">
    <w:p w:rsidR="001013CB" w:rsidRDefault="001013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13CB" w:rsidRDefault="001013CB"/>
  </w:footnote>
  <w:footnote w:type="continuationSeparator" w:id="1">
    <w:p w:rsidR="001013CB" w:rsidRDefault="001013C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D0BF9"/>
    <w:multiLevelType w:val="multilevel"/>
    <w:tmpl w:val="1A2680D2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EB20388"/>
    <w:multiLevelType w:val="multilevel"/>
    <w:tmpl w:val="3E14E5E2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E880206"/>
    <w:multiLevelType w:val="multilevel"/>
    <w:tmpl w:val="94CCE164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0D53994"/>
    <w:multiLevelType w:val="multilevel"/>
    <w:tmpl w:val="3550B242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665D88"/>
    <w:rsid w:val="000124DD"/>
    <w:rsid w:val="001013CB"/>
    <w:rsid w:val="00105C7E"/>
    <w:rsid w:val="00665D88"/>
    <w:rsid w:val="007D08EE"/>
    <w:rsid w:val="00AE7C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124DD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0"/>
    <w:rsid w:val="000124DD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40"/>
      <w:szCs w:val="40"/>
      <w:u w:val="none"/>
      <w:shd w:val="clear" w:color="auto" w:fill="auto"/>
    </w:rPr>
  </w:style>
  <w:style w:type="character" w:customStyle="1" w:styleId="Nagwek2">
    <w:name w:val="Nagłówek #2_"/>
    <w:basedOn w:val="Domylnaczcionkaakapitu"/>
    <w:link w:val="Nagwek20"/>
    <w:rsid w:val="000124DD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  <w:shd w:val="clear" w:color="auto" w:fill="auto"/>
    </w:rPr>
  </w:style>
  <w:style w:type="character" w:customStyle="1" w:styleId="Inne">
    <w:name w:val="Inne_"/>
    <w:basedOn w:val="Domylnaczcionkaakapitu"/>
    <w:link w:val="Inne0"/>
    <w:rsid w:val="000124DD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Nagwek10">
    <w:name w:val="Nagłówek #1"/>
    <w:basedOn w:val="Normalny"/>
    <w:link w:val="Nagwek1"/>
    <w:rsid w:val="000124DD"/>
    <w:pPr>
      <w:spacing w:before="280" w:after="200"/>
      <w:jc w:val="center"/>
      <w:outlineLvl w:val="0"/>
    </w:pPr>
    <w:rPr>
      <w:rFonts w:ascii="Calibri" w:eastAsia="Calibri" w:hAnsi="Calibri" w:cs="Calibri"/>
      <w:sz w:val="40"/>
      <w:szCs w:val="40"/>
    </w:rPr>
  </w:style>
  <w:style w:type="paragraph" w:customStyle="1" w:styleId="Nagwek20">
    <w:name w:val="Nagłówek #2"/>
    <w:basedOn w:val="Normalny"/>
    <w:link w:val="Nagwek2"/>
    <w:rsid w:val="000124DD"/>
    <w:pPr>
      <w:spacing w:after="120" w:line="276" w:lineRule="auto"/>
      <w:jc w:val="center"/>
      <w:outlineLvl w:val="1"/>
    </w:pPr>
    <w:rPr>
      <w:rFonts w:ascii="Calibri" w:eastAsia="Calibri" w:hAnsi="Calibri" w:cs="Calibri"/>
    </w:rPr>
  </w:style>
  <w:style w:type="paragraph" w:customStyle="1" w:styleId="Inne0">
    <w:name w:val="Inne"/>
    <w:basedOn w:val="Normalny"/>
    <w:link w:val="Inne"/>
    <w:rsid w:val="000124DD"/>
    <w:rPr>
      <w:rFonts w:ascii="Calibri" w:eastAsia="Calibri" w:hAnsi="Calibri" w:cs="Calibri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AE7CD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minadyn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603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zofikala</dc:creator>
  <cp:lastModifiedBy>Użytkownik systemu Windows</cp:lastModifiedBy>
  <cp:revision>3</cp:revision>
  <dcterms:created xsi:type="dcterms:W3CDTF">2021-02-28T17:44:00Z</dcterms:created>
  <dcterms:modified xsi:type="dcterms:W3CDTF">2021-02-28T17:49:00Z</dcterms:modified>
</cp:coreProperties>
</file>